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35" w:rsidRDefault="00E70E9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E70E9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 до ст. 35 Закону 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державнийринковийнагляд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нехарчовоїпродукції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зменшенняризикусуспільнимінтересам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 запобіганнязавданнюіншоїшкодиорганиринковогонаглядувживаютьзаходівщодосвоєчасногопопередженняспоживачів (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виявленуцими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небезпеку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відповіднапродукція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попередженняспоживачів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відповіднаінформаціяпоширюється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засобимасовоїінформації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 xml:space="preserve"> та мережу </w:t>
      </w:r>
      <w:proofErr w:type="spellStart"/>
      <w:r w:rsidRPr="00E70E9F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E70E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0E9F" w:rsidRDefault="00E70E9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8225" cy="3781425"/>
            <wp:effectExtent l="0" t="0" r="9525" b="9525"/>
            <wp:docPr id="1" name="Рисунок 1" descr="\\Dpss-100-pc\общая\Проверки\Перевірки IV квартал\10.06 Green market\Фото\Фото система\Машинк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ss-100-pc\общая\Проверки\Перевірки IV квартал\10.06 Green market\Фото\Фото система\Машинка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35" cy="37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9F" w:rsidRDefault="00E70E9F" w:rsidP="00322427">
      <w:pPr>
        <w:pStyle w:val="a3"/>
        <w:tabs>
          <w:tab w:val="left" w:pos="12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1C0EB1">
        <w:rPr>
          <w:rFonts w:ascii="Times New Roman" w:hAnsi="Times New Roman"/>
          <w:sz w:val="24"/>
          <w:szCs w:val="24"/>
          <w:lang w:val="uk-UA"/>
        </w:rPr>
        <w:t>За результа</w:t>
      </w:r>
      <w:r>
        <w:rPr>
          <w:rFonts w:ascii="Times New Roman" w:hAnsi="Times New Roman"/>
          <w:sz w:val="24"/>
          <w:szCs w:val="24"/>
          <w:lang w:val="uk-UA"/>
        </w:rPr>
        <w:t>тами лабораторних випробувань, відповідно до п</w:t>
      </w:r>
      <w:r w:rsidRPr="001C0EB1">
        <w:rPr>
          <w:rFonts w:ascii="Times New Roman" w:hAnsi="Times New Roman"/>
          <w:sz w:val="24"/>
          <w:szCs w:val="24"/>
          <w:lang w:val="uk-UA"/>
        </w:rPr>
        <w:t>ротокол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1C0EB1">
        <w:rPr>
          <w:rFonts w:ascii="Times New Roman" w:hAnsi="Times New Roman"/>
          <w:sz w:val="24"/>
          <w:szCs w:val="24"/>
          <w:lang w:val="uk-UA"/>
        </w:rPr>
        <w:t xml:space="preserve"> випробувань </w:t>
      </w:r>
      <w:proofErr w:type="spellStart"/>
      <w:r w:rsidRPr="001C0EB1">
        <w:rPr>
          <w:rFonts w:ascii="Times New Roman" w:hAnsi="Times New Roman"/>
          <w:sz w:val="24"/>
          <w:szCs w:val="24"/>
          <w:lang w:val="uk-UA"/>
        </w:rPr>
        <w:t>ДП</w:t>
      </w:r>
      <w:proofErr w:type="spellEnd"/>
      <w:r w:rsidRPr="001C0EB1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1C0EB1">
        <w:rPr>
          <w:rFonts w:ascii="Times New Roman" w:hAnsi="Times New Roman"/>
          <w:sz w:val="24"/>
          <w:szCs w:val="24"/>
          <w:lang w:val="uk-UA"/>
        </w:rPr>
        <w:t>Укрметртестстандарт</w:t>
      </w:r>
      <w:proofErr w:type="spellEnd"/>
      <w:r w:rsidRPr="001C0EB1">
        <w:rPr>
          <w:rFonts w:ascii="Times New Roman" w:hAnsi="Times New Roman"/>
          <w:sz w:val="24"/>
          <w:szCs w:val="24"/>
          <w:lang w:val="uk-UA"/>
        </w:rPr>
        <w:t>»</w:t>
      </w:r>
      <w:r w:rsidRPr="00605A6E">
        <w:rPr>
          <w:rFonts w:ascii="Times New Roman" w:hAnsi="Times New Roman"/>
          <w:sz w:val="24"/>
          <w:szCs w:val="24"/>
          <w:lang w:val="uk-UA"/>
        </w:rPr>
        <w:t>,</w:t>
      </w:r>
      <w:r w:rsidRPr="001C0EB1">
        <w:rPr>
          <w:rFonts w:ascii="Times New Roman" w:hAnsi="Times New Roman"/>
          <w:sz w:val="24"/>
          <w:szCs w:val="24"/>
          <w:lang w:val="uk-UA"/>
        </w:rPr>
        <w:t xml:space="preserve"> іграшка:</w:t>
      </w:r>
      <w:r w:rsidRPr="00B85FBD">
        <w:rPr>
          <w:rFonts w:ascii="Times New Roman" w:hAnsi="Times New Roman"/>
          <w:sz w:val="24"/>
          <w:szCs w:val="24"/>
          <w:lang w:val="uk-UA"/>
        </w:rPr>
        <w:t>машина трюкова, ТМ «XUNHUA», артикул NO.V311; штриховий код: 6952000301547</w:t>
      </w:r>
      <w:r w:rsidRPr="001C0EB1">
        <w:rPr>
          <w:rFonts w:ascii="Times New Roman" w:hAnsi="Times New Roman"/>
          <w:sz w:val="24"/>
          <w:szCs w:val="24"/>
          <w:lang w:val="uk-UA"/>
        </w:rPr>
        <w:t xml:space="preserve"> за </w:t>
      </w:r>
      <w:proofErr w:type="spellStart"/>
      <w:r w:rsidRPr="001C0EB1">
        <w:rPr>
          <w:rFonts w:ascii="Times New Roman" w:hAnsi="Times New Roman"/>
          <w:sz w:val="24"/>
          <w:szCs w:val="24"/>
          <w:lang w:val="uk-UA"/>
        </w:rPr>
        <w:t>маркованням</w:t>
      </w:r>
      <w:proofErr w:type="spellEnd"/>
      <w:r w:rsidRPr="001C0EB1">
        <w:rPr>
          <w:rFonts w:ascii="Times New Roman" w:hAnsi="Times New Roman"/>
          <w:sz w:val="24"/>
          <w:szCs w:val="24"/>
          <w:lang w:val="uk-UA"/>
        </w:rPr>
        <w:t xml:space="preserve"> не відповідає вимогам:</w:t>
      </w:r>
      <w:r>
        <w:rPr>
          <w:rFonts w:ascii="Times New Roman" w:hAnsi="Times New Roman"/>
          <w:sz w:val="24"/>
          <w:szCs w:val="24"/>
          <w:lang w:val="uk-UA"/>
        </w:rPr>
        <w:t xml:space="preserve"> п. 19 </w:t>
      </w:r>
      <w:r w:rsidRPr="00B85FBD">
        <w:rPr>
          <w:rFonts w:ascii="Times New Roman" w:hAnsi="Times New Roman"/>
          <w:sz w:val="24"/>
          <w:szCs w:val="24"/>
          <w:lang w:val="uk-UA"/>
        </w:rPr>
        <w:t>Технічного регламенту безпечності іграшок, затвердженого постано</w:t>
      </w:r>
      <w:r>
        <w:rPr>
          <w:rFonts w:ascii="Times New Roman" w:hAnsi="Times New Roman"/>
          <w:sz w:val="24"/>
          <w:szCs w:val="24"/>
          <w:lang w:val="uk-UA"/>
        </w:rPr>
        <w:t>вою Кабінету Міністрів України від 28.02.2018 року</w:t>
      </w:r>
      <w:r w:rsidRPr="00B85FBD">
        <w:rPr>
          <w:rFonts w:ascii="Times New Roman" w:hAnsi="Times New Roman"/>
          <w:sz w:val="24"/>
          <w:szCs w:val="24"/>
          <w:lang w:val="uk-UA"/>
        </w:rPr>
        <w:t xml:space="preserve"> № 151.</w:t>
      </w:r>
    </w:p>
    <w:p w:rsidR="00E70E9F" w:rsidRPr="00E70E9F" w:rsidRDefault="00E70E9F" w:rsidP="00322427">
      <w:pPr>
        <w:pStyle w:val="a3"/>
        <w:tabs>
          <w:tab w:val="left" w:pos="120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008C">
        <w:rPr>
          <w:rFonts w:ascii="Times New Roman" w:hAnsi="Times New Roman"/>
          <w:b/>
          <w:sz w:val="24"/>
          <w:szCs w:val="24"/>
          <w:lang w:val="uk-UA"/>
        </w:rPr>
        <w:t xml:space="preserve">Найменування та адреса імпортера чи адреса зареєстрованої торговельної марки відсутні. </w:t>
      </w:r>
    </w:p>
    <w:p w:rsidR="00E70E9F" w:rsidRDefault="00E70E9F" w:rsidP="00322427">
      <w:pPr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B692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 вмістом свинцю не відповідає вимогам Технічного регламенту обмеження використання деяких небезпечних речовин в електричному та електронному обладнанні, затвердженим Постановою Кабінету Міністрів України від 10 березня 2017 року № 139 (додаток № 1, п.7; додаток № 2): </w:t>
      </w:r>
      <w:r w:rsidRPr="00300F2A">
        <w:rPr>
          <w:rFonts w:ascii="Times New Roman" w:hAnsi="Times New Roman"/>
          <w:b/>
          <w:color w:val="000000"/>
          <w:sz w:val="24"/>
          <w:szCs w:val="24"/>
          <w:lang w:val="uk-UA"/>
        </w:rPr>
        <w:t>перевищення масової частки свин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цю, за протоколом </w:t>
      </w:r>
      <w:r w:rsidRPr="00996C5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становить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144000</w:t>
      </w:r>
      <w:r w:rsidRPr="00300F2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мг/кг, за нормативними документами повинно бути не більше 1000 мг/кг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322427" w:rsidRPr="004D5BAE" w:rsidRDefault="00322427" w:rsidP="003224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4D6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 розробленого органом ринкового нагляду сценарного плану ймовірності виникнення ризику, що може становити продукція, встановлено, що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продукція становить </w:t>
      </w:r>
      <w:r w:rsidRPr="00B276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високий рівень загрози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4D5BAE">
        <w:rPr>
          <w:rFonts w:ascii="Times New Roman" w:hAnsi="Times New Roman" w:cs="Times New Roman"/>
          <w:sz w:val="24"/>
          <w:szCs w:val="24"/>
          <w:lang w:val="uk-UA"/>
        </w:rPr>
        <w:t>При використанні іграшки за призначенням є можливість отруєння свинцем</w:t>
      </w:r>
      <w:r w:rsidRPr="00F718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D5BAE">
        <w:rPr>
          <w:rFonts w:ascii="Times New Roman" w:hAnsi="Times New Roman" w:cs="Times New Roman"/>
          <w:sz w:val="24"/>
          <w:szCs w:val="24"/>
          <w:lang w:val="uk-UA"/>
        </w:rPr>
        <w:t xml:space="preserve"> що може привести до змін з боку</w:t>
      </w:r>
      <w:bookmarkStart w:id="0" w:name="_GoBack"/>
      <w:bookmarkEnd w:id="0"/>
      <w:r w:rsidRPr="004D5BAE">
        <w:rPr>
          <w:rFonts w:ascii="Times New Roman" w:hAnsi="Times New Roman" w:cs="Times New Roman"/>
          <w:sz w:val="24"/>
          <w:szCs w:val="24"/>
          <w:lang w:val="uk-UA"/>
        </w:rPr>
        <w:t xml:space="preserve"> нервової системи, а саме: </w:t>
      </w:r>
      <w:r w:rsidRPr="004D5B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астенічного синдрому, який супроводжується виникненням головного болю, запамороченням, швидкої стомлюваності, рухових розладах, порушенням сну, зниженням пам’яті, порушенням мовної, зорової та слухової функцій; можливі зміна складу елементів крові, аж до анемії, </w:t>
      </w:r>
      <w:r w:rsidRPr="004D5B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розладів обміну речовин, зміни серцево-судинної системи (аритмія, підвищення кров’яного тиску; порушенням ниркових функцій.</w:t>
      </w:r>
    </w:p>
    <w:p w:rsidR="00322427" w:rsidRPr="00E70E9F" w:rsidRDefault="00322427" w:rsidP="00E70E9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22427" w:rsidRPr="00E70E9F" w:rsidSect="00B7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E2E"/>
    <w:rsid w:val="001D46EA"/>
    <w:rsid w:val="00322427"/>
    <w:rsid w:val="0037147C"/>
    <w:rsid w:val="005C4E2E"/>
    <w:rsid w:val="00A76235"/>
    <w:rsid w:val="00B2761F"/>
    <w:rsid w:val="00B72F41"/>
    <w:rsid w:val="00C74028"/>
    <w:rsid w:val="00E7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0E9F"/>
    <w:pPr>
      <w:spacing w:after="0" w:line="240" w:lineRule="auto"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E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2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0E9F"/>
    <w:pPr>
      <w:spacing w:after="0" w:line="240" w:lineRule="auto"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E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2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DPSS45</dc:creator>
  <cp:lastModifiedBy>DPSS-Media</cp:lastModifiedBy>
  <cp:revision>2</cp:revision>
  <dcterms:created xsi:type="dcterms:W3CDTF">2020-12-11T11:26:00Z</dcterms:created>
  <dcterms:modified xsi:type="dcterms:W3CDTF">2020-12-11T11:26:00Z</dcterms:modified>
</cp:coreProperties>
</file>